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6019" w14:textId="0EF7D8DC" w:rsidR="008451E9" w:rsidRPr="00D94A29" w:rsidRDefault="00813887" w:rsidP="00D94A29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讲</w:t>
      </w:r>
      <w:r w:rsidR="008451E9" w:rsidRPr="00D94A29">
        <w:rPr>
          <w:rFonts w:ascii="Times New Roman" w:hAnsi="Times New Roman"/>
        </w:rPr>
        <w:t xml:space="preserve">　离心率范围的求法</w:t>
      </w:r>
    </w:p>
    <w:p w14:paraId="6AB27CBD" w14:textId="77777777" w:rsidR="008451E9" w:rsidRDefault="008451E9" w:rsidP="00D94A29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8451E9">
        <w:rPr>
          <w:rFonts w:ascii="Times New Roman" w:eastAsia="楷体_GB2312" w:hAnsi="Times New Roman" w:cs="Times New Roman"/>
        </w:rPr>
        <w:t>圆锥曲线离心率的范围是高考的热点题型，对圆锥曲线中已知特征关系的转化是解决此类问题的关键，相关平面几何关系的挖掘应用也可使问题求解更简洁</w:t>
      </w:r>
      <w:r>
        <w:rPr>
          <w:rFonts w:ascii="Times New Roman" w:eastAsia="楷体_GB2312" w:hAnsi="Times New Roman" w:cs="Times New Roman"/>
        </w:rPr>
        <w:t>．</w:t>
      </w:r>
    </w:p>
    <w:p w14:paraId="5C6860C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已知双曲线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x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,a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y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,b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451E9">
        <w:rPr>
          <w:rFonts w:ascii="Times New Roman" w:hAnsi="Times New Roman" w:cs="Times New Roman"/>
        </w:rPr>
        <w:t>右焦点分别为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在双曲线的右支上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且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4|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则此双曲线的离心率</w:t>
      </w:r>
      <w:r w:rsidRPr="008451E9">
        <w:rPr>
          <w:rFonts w:ascii="Times New Roman" w:hAnsi="Times New Roman" w:cs="Times New Roman"/>
          <w:i/>
        </w:rPr>
        <w:t>e</w:t>
      </w:r>
      <w:r w:rsidRPr="008451E9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B56D29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4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5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Start"/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7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CD9F28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B</w:t>
      </w:r>
    </w:p>
    <w:p w14:paraId="103AE33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B916D8">
        <w:rPr>
          <w:rFonts w:ascii="Times New Roman" w:eastAsia="黑体" w:hAnsi="Times New Roman" w:cs="Times New Roman"/>
        </w:rPr>
        <w:t>方法</w:t>
      </w:r>
      <w:proofErr w:type="gramStart"/>
      <w:r w:rsidRPr="00B916D8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由双曲线的定义知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①</w:t>
      </w:r>
    </w:p>
    <w:p w14:paraId="3E2A8BB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②</w:t>
      </w:r>
    </w:p>
    <w:p w14:paraId="013EDF2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故联立</w:t>
      </w:r>
      <w:r w:rsidRPr="008451E9">
        <w:rPr>
          <w:rFonts w:eastAsia="仿宋_GB2312" w:hAnsi="宋体" w:cs="Times New Roman"/>
        </w:rPr>
        <w:t>①②</w:t>
      </w:r>
      <w:r w:rsidRPr="008451E9">
        <w:rPr>
          <w:rFonts w:ascii="Times New Roman" w:eastAsia="仿宋_GB2312" w:hAnsi="Times New Roman" w:cs="Times New Roman"/>
        </w:rPr>
        <w:t>，解得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.</w:t>
      </w:r>
    </w:p>
    <w:p w14:paraId="64045FD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在</w:t>
      </w:r>
      <w:r w:rsidRPr="008451E9">
        <w:rPr>
          <w:rFonts w:eastAsia="仿宋_GB2312" w:hAnsi="宋体" w:cs="Times New Roman"/>
        </w:rPr>
        <w:t>△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中，由余弦定理，</w:t>
      </w:r>
    </w:p>
    <w:p w14:paraId="16DDB88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得</w:t>
      </w:r>
      <w:r w:rsidRPr="008451E9">
        <w:rPr>
          <w:rFonts w:ascii="Times New Roman" w:eastAsia="仿宋_GB2312" w:hAnsi="Times New Roman" w:cs="Times New Roman"/>
        </w:rPr>
        <w:t>cos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8451E9">
        <w:rPr>
          <w:rFonts w:ascii="Times New Roman" w:eastAsia="仿宋_GB2312" w:hAnsi="Times New Roman" w:cs="Times New Roman"/>
        </w:rPr>
        <w:instrText>64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2·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17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9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</w:p>
    <w:p w14:paraId="52FD479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要求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的最大值，即求</w:t>
      </w:r>
      <w:r w:rsidRPr="008451E9">
        <w:rPr>
          <w:rFonts w:ascii="Times New Roman" w:eastAsia="仿宋_GB2312" w:hAnsi="Times New Roman" w:cs="Times New Roman"/>
        </w:rPr>
        <w:t>cos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的最小值，</w:t>
      </w:r>
    </w:p>
    <w:p w14:paraId="59B16F2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当</w:t>
      </w:r>
      <w:r w:rsidRPr="008451E9">
        <w:rPr>
          <w:rFonts w:ascii="Times New Roman" w:eastAsia="仿宋_GB2312" w:hAnsi="Times New Roman" w:cs="Times New Roman"/>
        </w:rPr>
        <w:t>cos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＝－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时，解得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7024DE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，故选</w:t>
      </w:r>
      <w:r w:rsidRPr="008451E9">
        <w:rPr>
          <w:rFonts w:ascii="Times New Roman" w:eastAsia="仿宋_GB2312" w:hAnsi="Times New Roman" w:cs="Times New Roman"/>
        </w:rPr>
        <w:t>B.</w:t>
      </w:r>
    </w:p>
    <w:p w14:paraId="7E73D19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由双曲线的定义知，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</w:p>
    <w:p w14:paraId="3C3B6D0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</w:t>
      </w:r>
    </w:p>
    <w:p w14:paraId="4ED3BA1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</w:p>
    <w:p w14:paraId="2B96851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∵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8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，</w:t>
      </w:r>
    </w:p>
    <w:p w14:paraId="487D2F9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，即双曲线的离心率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05981C2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已知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是以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为左</w:t>
      </w:r>
      <w:r>
        <w:rPr>
          <w:rFonts w:ascii="Times New Roman" w:hAnsi="Times New Roman" w:cs="Times New Roman"/>
        </w:rPr>
        <w:t>、</w:t>
      </w:r>
      <w:r w:rsidRPr="008451E9">
        <w:rPr>
          <w:rFonts w:ascii="Times New Roman" w:hAnsi="Times New Roman" w:cs="Times New Roman"/>
        </w:rPr>
        <w:t>右焦点的椭圆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x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,a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y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,b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&gt;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hAnsi="宋体" w:cs="Times New Roman"/>
        </w:rPr>
        <w:t>∠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则该椭圆的离心率的取值范围是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77C217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b\lc\[\rc\)(\a\vs4\al\co1(\f(\r(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451E9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01D89C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当动点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在椭圆长轴端点处沿椭圆弧向短轴端点运动时，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对两个焦点的张角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逐渐增大，当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点位于短轴端点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</w:rPr>
        <w:t>处时，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最大</w:t>
      </w:r>
      <w:r>
        <w:rPr>
          <w:rFonts w:ascii="Times New Roman" w:eastAsia="仿宋_GB2312" w:hAnsi="Times New Roman" w:cs="Times New Roman"/>
        </w:rPr>
        <w:t>．</w:t>
      </w:r>
    </w:p>
    <w:p w14:paraId="783BA18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lastRenderedPageBreak/>
        <w:t>∵</w:t>
      </w:r>
      <w:r w:rsidRPr="008451E9">
        <w:rPr>
          <w:rFonts w:ascii="Times New Roman" w:eastAsia="仿宋_GB2312" w:hAnsi="Times New Roman" w:cs="Times New Roman"/>
        </w:rPr>
        <w:t>存在点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为椭圆上的一点，使得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120°</w:t>
      </w:r>
      <w:r w:rsidRPr="008451E9">
        <w:rPr>
          <w:rFonts w:ascii="Times New Roman" w:eastAsia="仿宋_GB2312" w:hAnsi="Times New Roman" w:cs="Times New Roman"/>
        </w:rPr>
        <w:t>，</w:t>
      </w:r>
    </w:p>
    <w:p w14:paraId="22B0E37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在</w:t>
      </w:r>
      <w:r w:rsidRPr="008451E9">
        <w:rPr>
          <w:rFonts w:eastAsia="仿宋_GB2312" w:hAnsi="宋体" w:cs="Times New Roman"/>
        </w:rPr>
        <w:t>△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中，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120°</w:t>
      </w:r>
      <w:r w:rsidRPr="008451E9">
        <w:rPr>
          <w:rFonts w:ascii="Times New Roman" w:eastAsia="仿宋_GB2312" w:hAnsi="Times New Roman" w:cs="Times New Roman"/>
        </w:rPr>
        <w:t>，</w:t>
      </w:r>
    </w:p>
    <w:p w14:paraId="7713AFE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在</w:t>
      </w:r>
      <w:r w:rsidRPr="008451E9">
        <w:rPr>
          <w:rFonts w:ascii="Times New Roman" w:eastAsia="仿宋_GB2312" w:hAnsi="Times New Roman" w:cs="Times New Roman"/>
        </w:rPr>
        <w:t>Rt</w:t>
      </w:r>
      <w:r w:rsidRPr="008451E9">
        <w:rPr>
          <w:rFonts w:eastAsia="仿宋_GB2312" w:hAnsi="宋体" w:cs="Times New Roman"/>
        </w:rPr>
        <w:t>△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OF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中，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OP</w:t>
      </w:r>
      <w:r w:rsidRPr="008451E9">
        <w:rPr>
          <w:rFonts w:ascii="Times New Roman" w:eastAsia="仿宋_GB2312" w:hAnsi="Times New Roman" w:cs="Times New Roman"/>
          <w:vertAlign w:val="subscript"/>
        </w:rPr>
        <w:t>0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60°</w:t>
      </w:r>
      <w:r w:rsidRPr="008451E9">
        <w:rPr>
          <w:rFonts w:ascii="Times New Roman" w:eastAsia="仿宋_GB2312" w:hAnsi="Times New Roman" w:cs="Times New Roman"/>
        </w:rPr>
        <w:t>，</w:t>
      </w:r>
    </w:p>
    <w:p w14:paraId="4951644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3</w:t>
      </w:r>
      <w:r w:rsidRPr="008451E9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&lt;1.</w:t>
      </w:r>
    </w:p>
    <w:p w14:paraId="527FD1F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过椭圆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x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,a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y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,b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&gt;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的左顶点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且斜率为</w:t>
      </w:r>
      <w:r w:rsidRPr="008451E9">
        <w:rPr>
          <w:rFonts w:ascii="Times New Roman" w:hAnsi="Times New Roman" w:cs="Times New Roman"/>
          <w:i/>
        </w:rPr>
        <w:t>k</w:t>
      </w:r>
      <w:r w:rsidRPr="008451E9">
        <w:rPr>
          <w:rFonts w:ascii="Times New Roman" w:hAnsi="Times New Roman" w:cs="Times New Roman"/>
        </w:rPr>
        <w:t>的直线交椭圆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于另一点</w:t>
      </w:r>
      <w:r w:rsidRPr="008451E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，</w:t>
      </w:r>
      <w:proofErr w:type="gramStart"/>
      <w:r w:rsidRPr="008451E9">
        <w:rPr>
          <w:rFonts w:ascii="Times New Roman" w:hAnsi="Times New Roman" w:cs="Times New Roman"/>
        </w:rPr>
        <w:t>且点</w:t>
      </w:r>
      <w:proofErr w:type="gramEnd"/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在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轴上的射影恰好为右焦点</w:t>
      </w:r>
      <w:r w:rsidRPr="008451E9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&lt;|</w:t>
      </w:r>
      <w:r w:rsidRPr="008451E9">
        <w:rPr>
          <w:rFonts w:ascii="Times New Roman" w:hAnsi="Times New Roman" w:cs="Times New Roman"/>
          <w:i/>
        </w:rPr>
        <w:t>k</w:t>
      </w:r>
      <w:r w:rsidRPr="008451E9">
        <w:rPr>
          <w:rFonts w:ascii="Times New Roman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则椭圆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的离心率的取值范围是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CA73EC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2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5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7206C2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，将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代入椭圆的方程，</w:t>
      </w:r>
    </w:p>
    <w:p w14:paraId="01E0EFE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，解得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±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2D612AF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eastAsia="仿宋_GB2312" w:hAnsi="宋体" w:cs="Times New Roman"/>
        </w:rPr>
        <w:t>∵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直线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的斜率为</w:t>
      </w:r>
    </w:p>
    <w:p w14:paraId="03B9433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±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0</w:instrText>
      </w:r>
      <w:r w:rsidRPr="008451E9">
        <w:rPr>
          <w:rFonts w:ascii="Times New Roman" w:eastAsia="仿宋_GB2312" w:hAnsi="Times New Roman" w:cs="Times New Roman"/>
          <w:i/>
        </w:rPr>
        <w:instrText>,c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554290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&lt;|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0&lt;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&lt;1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8B8185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98B81A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椭圆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的离心率的取值范围是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47F8A8CC" w14:textId="77777777" w:rsidR="008451E9" w:rsidRDefault="00813887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27B68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05pt;height:18.8pt">
            <v:imagedata r:id="rId4" o:title="能力提升"/>
          </v:shape>
        </w:pict>
      </w:r>
      <w:r w:rsidR="008451E9" w:rsidRPr="008451E9">
        <w:rPr>
          <w:rFonts w:ascii="Times New Roman" w:eastAsia="楷体_GB2312" w:hAnsi="Times New Roman" w:cs="Times New Roman"/>
        </w:rPr>
        <w:t>求离心率范围的常用方法</w:t>
      </w:r>
    </w:p>
    <w:p w14:paraId="2970738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利用椭圆、双曲线中</w:t>
      </w:r>
      <w:r w:rsidRPr="008451E9">
        <w:rPr>
          <w:rFonts w:ascii="Times New Roman" w:eastAsia="楷体_GB2312" w:hAnsi="Times New Roman" w:cs="Times New Roman"/>
          <w:i/>
        </w:rPr>
        <w:t>a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b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c</w:t>
      </w:r>
      <w:r w:rsidRPr="008451E9">
        <w:rPr>
          <w:rFonts w:ascii="Times New Roman" w:eastAsia="楷体_GB2312" w:hAnsi="Times New Roman" w:cs="Times New Roman"/>
        </w:rPr>
        <w:t>某个量的取值范围确定</w:t>
      </w:r>
      <w:r w:rsidRPr="008451E9">
        <w:rPr>
          <w:rFonts w:ascii="Times New Roman" w:eastAsia="楷体_GB2312" w:hAnsi="Times New Roman" w:cs="Times New Roman"/>
          <w:i/>
        </w:rPr>
        <w:t>e</w:t>
      </w:r>
      <w:r w:rsidRPr="008451E9">
        <w:rPr>
          <w:rFonts w:ascii="Times New Roman" w:eastAsia="楷体_GB2312" w:hAnsi="Times New Roman" w:cs="Times New Roman"/>
        </w:rPr>
        <w:t>；构造</w:t>
      </w:r>
      <w:r w:rsidRPr="008451E9">
        <w:rPr>
          <w:rFonts w:ascii="Times New Roman" w:eastAsia="楷体_GB2312" w:hAnsi="Times New Roman" w:cs="Times New Roman"/>
          <w:i/>
        </w:rPr>
        <w:t>a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b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c</w:t>
      </w:r>
      <w:r w:rsidRPr="008451E9">
        <w:rPr>
          <w:rFonts w:ascii="Times New Roman" w:eastAsia="楷体_GB2312" w:hAnsi="Times New Roman" w:cs="Times New Roman"/>
        </w:rPr>
        <w:t>的齐次不等式确定</w:t>
      </w:r>
      <w:r w:rsidRPr="008451E9">
        <w:rPr>
          <w:rFonts w:ascii="Times New Roman" w:eastAsia="楷体_GB2312" w:hAnsi="Times New Roman" w:cs="Times New Roman"/>
          <w:i/>
        </w:rPr>
        <w:t>e</w:t>
      </w:r>
      <w:r w:rsidRPr="008451E9">
        <w:rPr>
          <w:rFonts w:ascii="Times New Roman" w:eastAsia="楷体_GB2312" w:hAnsi="Times New Roman" w:cs="Times New Roman"/>
        </w:rPr>
        <w:t>.</w:t>
      </w:r>
    </w:p>
    <w:p w14:paraId="5A0BC3B9" w14:textId="77777777" w:rsidR="008451E9" w:rsidRPr="009971CA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利用图形中的位置关系</w:t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如三角形中的边角关系，曲线上的点到焦点距离的范围等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建立不等式</w:t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不等式组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，确定</w:t>
      </w:r>
      <w:r w:rsidRPr="008451E9">
        <w:rPr>
          <w:rFonts w:ascii="Times New Roman" w:eastAsia="楷体_GB2312" w:hAnsi="Times New Roman" w:cs="Times New Roman"/>
          <w:i/>
        </w:rPr>
        <w:t>e</w:t>
      </w:r>
      <w:r w:rsidRPr="008451E9">
        <w:rPr>
          <w:rFonts w:ascii="Times New Roman" w:eastAsia="楷体_GB2312" w:hAnsi="Times New Roman" w:cs="Times New Roman"/>
        </w:rPr>
        <w:t>.</w:t>
      </w:r>
    </w:p>
    <w:p w14:paraId="10608253" w14:textId="77777777" w:rsidR="008451E9" w:rsidRDefault="008451E9" w:rsidP="00B916D8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715EA5">
        <w:rPr>
          <w:rFonts w:ascii="Times New Roman" w:hAnsi="Times New Roman" w:cs="Times New Roman" w:hint="eastAsia"/>
        </w:rPr>
        <w:instrText xml:space="preserve"> INCLUDEPICTURE "E:\\</w:instrText>
      </w:r>
      <w:r w:rsidR="00715EA5">
        <w:rPr>
          <w:rFonts w:ascii="Times New Roman" w:hAnsi="Times New Roman" w:cs="Times New Roman" w:hint="eastAsia"/>
        </w:rPr>
        <w:instrText>周飞燕</w:instrText>
      </w:r>
      <w:r w:rsidR="00715EA5">
        <w:rPr>
          <w:rFonts w:ascii="Times New Roman" w:hAnsi="Times New Roman" w:cs="Times New Roman" w:hint="eastAsia"/>
        </w:rPr>
        <w:instrText>\\2020\\</w:instrText>
      </w:r>
      <w:r w:rsidR="00715EA5">
        <w:rPr>
          <w:rFonts w:ascii="Times New Roman" w:hAnsi="Times New Roman" w:cs="Times New Roman" w:hint="eastAsia"/>
        </w:rPr>
        <w:instrText>二轮</w:instrText>
      </w:r>
      <w:r w:rsidR="00715EA5">
        <w:rPr>
          <w:rFonts w:ascii="Times New Roman" w:hAnsi="Times New Roman" w:cs="Times New Roman" w:hint="eastAsia"/>
        </w:rPr>
        <w:instrText>\\</w:instrText>
      </w:r>
      <w:r w:rsidR="00715EA5">
        <w:rPr>
          <w:rFonts w:ascii="Times New Roman" w:hAnsi="Times New Roman" w:cs="Times New Roman" w:hint="eastAsia"/>
        </w:rPr>
        <w:instrText>跟踪演练</w:instrText>
      </w:r>
      <w:r w:rsidR="00715EA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94A29">
        <w:rPr>
          <w:rFonts w:ascii="Times New Roman" w:hAnsi="Times New Roman" w:cs="Times New Roman"/>
        </w:rPr>
        <w:fldChar w:fldCharType="begin"/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 w:hint="eastAsia"/>
        </w:rPr>
        <w:instrText>INCLUDEPICTURE  "E:\\</w:instrText>
      </w:r>
      <w:r w:rsidR="00D94A29">
        <w:rPr>
          <w:rFonts w:ascii="Times New Roman" w:hAnsi="Times New Roman" w:cs="Times New Roman" w:hint="eastAsia"/>
        </w:rPr>
        <w:instrText>周飞燕</w:instrText>
      </w:r>
      <w:r w:rsidR="00D94A29">
        <w:rPr>
          <w:rFonts w:ascii="Times New Roman" w:hAnsi="Times New Roman" w:cs="Times New Roman" w:hint="eastAsia"/>
        </w:rPr>
        <w:instrText>\\2020\\</w:instrText>
      </w:r>
      <w:r w:rsidR="00D94A29">
        <w:rPr>
          <w:rFonts w:ascii="Times New Roman" w:hAnsi="Times New Roman" w:cs="Times New Roman" w:hint="eastAsia"/>
        </w:rPr>
        <w:instrText>二轮</w:instrText>
      </w:r>
      <w:r w:rsidR="00D94A29">
        <w:rPr>
          <w:rFonts w:ascii="Times New Roman" w:hAnsi="Times New Roman" w:cs="Times New Roman" w:hint="eastAsia"/>
        </w:rPr>
        <w:instrText>\\</w:instrText>
      </w:r>
      <w:r w:rsidR="00D94A29">
        <w:rPr>
          <w:rFonts w:ascii="Times New Roman" w:hAnsi="Times New Roman" w:cs="Times New Roman" w:hint="eastAsia"/>
        </w:rPr>
        <w:instrText>跟踪演练</w:instrText>
      </w:r>
      <w:r w:rsidR="00D94A29">
        <w:rPr>
          <w:rFonts w:ascii="Times New Roman" w:hAnsi="Times New Roman" w:cs="Times New Roman" w:hint="eastAsia"/>
        </w:rPr>
        <w:instrText>.tif" \* MERGEFORMATINET</w:instrText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/>
        </w:rPr>
        <w:fldChar w:fldCharType="separate"/>
      </w:r>
      <w:r w:rsidR="00385792">
        <w:rPr>
          <w:rFonts w:ascii="Times New Roman" w:hAnsi="Times New Roman" w:cs="Times New Roman"/>
        </w:rPr>
        <w:fldChar w:fldCharType="begin"/>
      </w:r>
      <w:r w:rsidR="00385792">
        <w:rPr>
          <w:rFonts w:ascii="Times New Roman" w:hAnsi="Times New Roman" w:cs="Times New Roman"/>
        </w:rPr>
        <w:instrText xml:space="preserve"> </w:instrText>
      </w:r>
      <w:r w:rsidR="00385792">
        <w:rPr>
          <w:rFonts w:ascii="Times New Roman" w:hAnsi="Times New Roman" w:cs="Times New Roman" w:hint="eastAsia"/>
        </w:rPr>
        <w:instrText>INCLUDEPICTURE  "E:\\</w:instrText>
      </w:r>
      <w:r w:rsidR="00385792">
        <w:rPr>
          <w:rFonts w:ascii="Times New Roman" w:hAnsi="Times New Roman" w:cs="Times New Roman" w:hint="eastAsia"/>
        </w:rPr>
        <w:instrText>周飞燕</w:instrText>
      </w:r>
      <w:r w:rsidR="00385792">
        <w:rPr>
          <w:rFonts w:ascii="Times New Roman" w:hAnsi="Times New Roman" w:cs="Times New Roman" w:hint="eastAsia"/>
        </w:rPr>
        <w:instrText>\\2020\\</w:instrText>
      </w:r>
      <w:r w:rsidR="00385792">
        <w:rPr>
          <w:rFonts w:ascii="Times New Roman" w:hAnsi="Times New Roman" w:cs="Times New Roman" w:hint="eastAsia"/>
        </w:rPr>
        <w:instrText>二轮</w:instrText>
      </w:r>
      <w:r w:rsidR="00385792">
        <w:rPr>
          <w:rFonts w:ascii="Times New Roman" w:hAnsi="Times New Roman" w:cs="Times New Roman" w:hint="eastAsia"/>
        </w:rPr>
        <w:instrText>\\</w:instrText>
      </w:r>
      <w:r w:rsidR="00385792">
        <w:rPr>
          <w:rFonts w:ascii="Times New Roman" w:hAnsi="Times New Roman" w:cs="Times New Roman" w:hint="eastAsia"/>
        </w:rPr>
        <w:instrText>数学</w:instrText>
      </w:r>
      <w:r w:rsidR="00385792">
        <w:rPr>
          <w:rFonts w:ascii="Times New Roman" w:hAnsi="Times New Roman" w:cs="Times New Roman" w:hint="eastAsia"/>
        </w:rPr>
        <w:instrText>\\word\\</w:instrText>
      </w:r>
      <w:r w:rsidR="00385792">
        <w:rPr>
          <w:rFonts w:ascii="Times New Roman" w:hAnsi="Times New Roman" w:cs="Times New Roman" w:hint="eastAsia"/>
        </w:rPr>
        <w:instrText>跟踪演练</w:instrText>
      </w:r>
      <w:r w:rsidR="00385792">
        <w:rPr>
          <w:rFonts w:ascii="Times New Roman" w:hAnsi="Times New Roman" w:cs="Times New Roman" w:hint="eastAsia"/>
        </w:rPr>
        <w:instrText>.tif" \* MERGEFORMATINET</w:instrText>
      </w:r>
      <w:r w:rsidR="00385792">
        <w:rPr>
          <w:rFonts w:ascii="Times New Roman" w:hAnsi="Times New Roman" w:cs="Times New Roman"/>
        </w:rPr>
        <w:instrText xml:space="preserve"> </w:instrText>
      </w:r>
      <w:r w:rsidR="00385792">
        <w:rPr>
          <w:rFonts w:ascii="Times New Roman" w:hAnsi="Times New Roman" w:cs="Times New Roman"/>
        </w:rPr>
        <w:fldChar w:fldCharType="separate"/>
      </w:r>
      <w:r w:rsidR="00813887">
        <w:rPr>
          <w:rFonts w:ascii="Times New Roman" w:hAnsi="Times New Roman" w:cs="Times New Roman"/>
        </w:rPr>
        <w:fldChar w:fldCharType="begin"/>
      </w:r>
      <w:r w:rsidR="00813887">
        <w:rPr>
          <w:rFonts w:ascii="Times New Roman" w:hAnsi="Times New Roman" w:cs="Times New Roman"/>
        </w:rPr>
        <w:instrText xml:space="preserve"> </w:instrText>
      </w:r>
      <w:r w:rsidR="00813887">
        <w:rPr>
          <w:rFonts w:ascii="Times New Roman" w:hAnsi="Times New Roman" w:cs="Times New Roman" w:hint="eastAsia"/>
        </w:rPr>
        <w:instrText>INCLUDEPICTURE  "C:\\Users\\xuzu\\Desktop\\</w:instrText>
      </w:r>
      <w:r w:rsidR="00813887">
        <w:rPr>
          <w:rFonts w:ascii="Times New Roman" w:hAnsi="Times New Roman" w:cs="Times New Roman" w:hint="eastAsia"/>
        </w:rPr>
        <w:instrText>二轮</w:instrText>
      </w:r>
      <w:r w:rsidR="00813887">
        <w:rPr>
          <w:rFonts w:ascii="Times New Roman" w:hAnsi="Times New Roman" w:cs="Times New Roman" w:hint="eastAsia"/>
        </w:rPr>
        <w:instrText>\\</w:instrText>
      </w:r>
      <w:r w:rsidR="00813887">
        <w:rPr>
          <w:rFonts w:ascii="Times New Roman" w:hAnsi="Times New Roman" w:cs="Times New Roman" w:hint="eastAsia"/>
        </w:rPr>
        <w:instrText>步步高大二轮专题复习（</w:instrText>
      </w:r>
      <w:r w:rsidR="00813887">
        <w:rPr>
          <w:rFonts w:ascii="Times New Roman" w:hAnsi="Times New Roman" w:cs="Times New Roman" w:hint="eastAsia"/>
        </w:rPr>
        <w:instrText>2021</w:instrText>
      </w:r>
      <w:r w:rsidR="00813887">
        <w:rPr>
          <w:rFonts w:ascii="Times New Roman" w:hAnsi="Times New Roman" w:cs="Times New Roman" w:hint="eastAsia"/>
        </w:rPr>
        <w:instrText>新高考）</w:instrText>
      </w:r>
      <w:r w:rsidR="00813887">
        <w:rPr>
          <w:rFonts w:ascii="Times New Roman" w:hAnsi="Times New Roman" w:cs="Times New Roman" w:hint="eastAsia"/>
        </w:rPr>
        <w:instrText>\\</w:instrText>
      </w:r>
      <w:r w:rsidR="00813887">
        <w:rPr>
          <w:rFonts w:ascii="Times New Roman" w:hAnsi="Times New Roman" w:cs="Times New Roman" w:hint="eastAsia"/>
        </w:rPr>
        <w:instrText>全书完整的</w:instrText>
      </w:r>
      <w:r w:rsidR="00813887">
        <w:rPr>
          <w:rFonts w:ascii="Times New Roman" w:hAnsi="Times New Roman" w:cs="Times New Roman" w:hint="eastAsia"/>
        </w:rPr>
        <w:instrText>Word</w:instrText>
      </w:r>
      <w:r w:rsidR="00813887">
        <w:rPr>
          <w:rFonts w:ascii="Times New Roman" w:hAnsi="Times New Roman" w:cs="Times New Roman" w:hint="eastAsia"/>
        </w:rPr>
        <w:instrText>版文档</w:instrText>
      </w:r>
      <w:r w:rsidR="00813887">
        <w:rPr>
          <w:rFonts w:ascii="Times New Roman" w:hAnsi="Times New Roman" w:cs="Times New Roman" w:hint="eastAsia"/>
        </w:rPr>
        <w:instrText>\\</w:instrText>
      </w:r>
      <w:r w:rsidR="00813887">
        <w:rPr>
          <w:rFonts w:ascii="Times New Roman" w:hAnsi="Times New Roman" w:cs="Times New Roman" w:hint="eastAsia"/>
        </w:rPr>
        <w:instrText>专题六</w:instrText>
      </w:r>
      <w:r w:rsidR="00813887">
        <w:rPr>
          <w:rFonts w:ascii="Times New Roman" w:hAnsi="Times New Roman" w:cs="Times New Roman" w:hint="eastAsia"/>
        </w:rPr>
        <w:instrText xml:space="preserve"> </w:instrText>
      </w:r>
      <w:r w:rsidR="00813887">
        <w:rPr>
          <w:rFonts w:ascii="Times New Roman" w:hAnsi="Times New Roman" w:cs="Times New Roman" w:hint="eastAsia"/>
        </w:rPr>
        <w:instrText>解析几何</w:instrText>
      </w:r>
      <w:r w:rsidR="00813887">
        <w:rPr>
          <w:rFonts w:ascii="Times New Roman" w:hAnsi="Times New Roman" w:cs="Times New Roman" w:hint="eastAsia"/>
        </w:rPr>
        <w:instrText>\\</w:instrText>
      </w:r>
      <w:r w:rsidR="00813887">
        <w:rPr>
          <w:rFonts w:ascii="Times New Roman" w:hAnsi="Times New Roman" w:cs="Times New Roman" w:hint="eastAsia"/>
        </w:rPr>
        <w:instrText>跟踪演练</w:instrText>
      </w:r>
      <w:r w:rsidR="00813887">
        <w:rPr>
          <w:rFonts w:ascii="Times New Roman" w:hAnsi="Times New Roman" w:cs="Times New Roman" w:hint="eastAsia"/>
        </w:rPr>
        <w:instrText>.tif" \* MERGEFORMATINET</w:instrText>
      </w:r>
      <w:r w:rsidR="00813887">
        <w:rPr>
          <w:rFonts w:ascii="Times New Roman" w:hAnsi="Times New Roman" w:cs="Times New Roman"/>
        </w:rPr>
        <w:instrText xml:space="preserve"> </w:instrText>
      </w:r>
      <w:r w:rsidR="00813887">
        <w:rPr>
          <w:rFonts w:ascii="Times New Roman" w:hAnsi="Times New Roman" w:cs="Times New Roman"/>
        </w:rPr>
        <w:fldChar w:fldCharType="separate"/>
      </w:r>
      <w:r w:rsidR="00813887">
        <w:rPr>
          <w:rFonts w:ascii="Times New Roman" w:hAnsi="Times New Roman" w:cs="Times New Roman"/>
        </w:rPr>
        <w:pict w14:anchorId="1F5DDE6F">
          <v:shape id="_x0000_i1026" type="#_x0000_t75" style="width:1in;height:22.65pt">
            <v:imagedata r:id="rId5" r:href="rId6"/>
          </v:shape>
        </w:pict>
      </w:r>
      <w:r w:rsidR="00813887">
        <w:rPr>
          <w:rFonts w:ascii="Times New Roman" w:hAnsi="Times New Roman" w:cs="Times New Roman"/>
        </w:rPr>
        <w:fldChar w:fldCharType="end"/>
      </w:r>
      <w:r w:rsidR="00385792">
        <w:rPr>
          <w:rFonts w:ascii="Times New Roman" w:hAnsi="Times New Roman" w:cs="Times New Roman"/>
        </w:rPr>
        <w:fldChar w:fldCharType="end"/>
      </w:r>
      <w:r w:rsidR="00D94A2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174762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若椭圆上存在三点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使得这三点与椭圆中心恰好是一个正方形的四个顶点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则该椭圆的离心率为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BE4B0D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8451E9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8451E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F622F8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D</w:t>
      </w:r>
    </w:p>
    <w:p w14:paraId="14C64A0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设椭圆的方程为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&gt;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，根据椭圆与正方形的对称性，可画出满足题意的图形，如图所示，</w:t>
      </w:r>
    </w:p>
    <w:p w14:paraId="16139FCE" w14:textId="77777777" w:rsidR="009971CA" w:rsidRDefault="009971CA" w:rsidP="009971C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\\9-23+.TIF"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\\9-23+.TIF"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385792">
        <w:rPr>
          <w:rFonts w:ascii="Times New Roman" w:eastAsia="仿宋_GB2312" w:hAnsi="Times New Roman" w:cs="Times New Roman"/>
        </w:rPr>
        <w:fldChar w:fldCharType="begin"/>
      </w:r>
      <w:r w:rsidR="00385792">
        <w:rPr>
          <w:rFonts w:ascii="Times New Roman" w:eastAsia="仿宋_GB2312" w:hAnsi="Times New Roman" w:cs="Times New Roman"/>
        </w:rPr>
        <w:instrText xml:space="preserve"> </w:instrText>
      </w:r>
      <w:r w:rsidR="00385792">
        <w:rPr>
          <w:rFonts w:ascii="Times New Roman" w:eastAsia="仿宋_GB2312" w:hAnsi="Times New Roman" w:cs="Times New Roman" w:hint="eastAsia"/>
        </w:rPr>
        <w:instrText>INCLUDEPICTURE  "E:\\</w:instrText>
      </w:r>
      <w:r w:rsidR="00385792">
        <w:rPr>
          <w:rFonts w:ascii="Times New Roman" w:eastAsia="仿宋_GB2312" w:hAnsi="Times New Roman" w:cs="Times New Roman" w:hint="eastAsia"/>
        </w:rPr>
        <w:instrText>周飞燕</w:instrText>
      </w:r>
      <w:r w:rsidR="00385792">
        <w:rPr>
          <w:rFonts w:ascii="Times New Roman" w:eastAsia="仿宋_GB2312" w:hAnsi="Times New Roman" w:cs="Times New Roman" w:hint="eastAsia"/>
        </w:rPr>
        <w:instrText>\\2020\\</w:instrText>
      </w:r>
      <w:r w:rsidR="00385792">
        <w:rPr>
          <w:rFonts w:ascii="Times New Roman" w:eastAsia="仿宋_GB2312" w:hAnsi="Times New Roman" w:cs="Times New Roman" w:hint="eastAsia"/>
        </w:rPr>
        <w:instrText>二轮</w:instrText>
      </w:r>
      <w:r w:rsidR="00385792">
        <w:rPr>
          <w:rFonts w:ascii="Times New Roman" w:eastAsia="仿宋_GB2312" w:hAnsi="Times New Roman" w:cs="Times New Roman" w:hint="eastAsia"/>
        </w:rPr>
        <w:instrText>\\</w:instrText>
      </w:r>
      <w:r w:rsidR="00385792">
        <w:rPr>
          <w:rFonts w:ascii="Times New Roman" w:eastAsia="仿宋_GB2312" w:hAnsi="Times New Roman" w:cs="Times New Roman" w:hint="eastAsia"/>
        </w:rPr>
        <w:instrText>数学</w:instrText>
      </w:r>
      <w:r w:rsidR="00385792">
        <w:rPr>
          <w:rFonts w:ascii="Times New Roman" w:eastAsia="仿宋_GB2312" w:hAnsi="Times New Roman" w:cs="Times New Roman" w:hint="eastAsia"/>
        </w:rPr>
        <w:instrText>\\word\\9-23+.TIF" \* MERGEFORMATINET</w:instrText>
      </w:r>
      <w:r w:rsidR="00385792">
        <w:rPr>
          <w:rFonts w:ascii="Times New Roman" w:eastAsia="仿宋_GB2312" w:hAnsi="Times New Roman" w:cs="Times New Roman"/>
        </w:rPr>
        <w:instrText xml:space="preserve"> </w:instrText>
      </w:r>
      <w:r w:rsidR="00385792">
        <w:rPr>
          <w:rFonts w:ascii="Times New Roman" w:eastAsia="仿宋_GB2312" w:hAnsi="Times New Roman" w:cs="Times New Roman"/>
        </w:rPr>
        <w:fldChar w:fldCharType="separate"/>
      </w:r>
      <w:r w:rsidR="00813887">
        <w:rPr>
          <w:rFonts w:ascii="Times New Roman" w:eastAsia="仿宋_GB2312" w:hAnsi="Times New Roman" w:cs="Times New Roman"/>
        </w:rPr>
        <w:fldChar w:fldCharType="begin"/>
      </w:r>
      <w:r w:rsidR="00813887">
        <w:rPr>
          <w:rFonts w:ascii="Times New Roman" w:eastAsia="仿宋_GB2312" w:hAnsi="Times New Roman" w:cs="Times New Roman"/>
        </w:rPr>
        <w:instrText xml:space="preserve"> </w:instrText>
      </w:r>
      <w:r w:rsidR="00813887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813887">
        <w:rPr>
          <w:rFonts w:ascii="Times New Roman" w:eastAsia="仿宋_GB2312" w:hAnsi="Times New Roman" w:cs="Times New Roman" w:hint="eastAsia"/>
        </w:rPr>
        <w:instrText>二轮</w:instrText>
      </w:r>
      <w:r w:rsidR="00813887">
        <w:rPr>
          <w:rFonts w:ascii="Times New Roman" w:eastAsia="仿宋_GB2312" w:hAnsi="Times New Roman" w:cs="Times New Roman" w:hint="eastAsia"/>
        </w:rPr>
        <w:instrText>\\</w:instrText>
      </w:r>
      <w:r w:rsidR="00813887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813887">
        <w:rPr>
          <w:rFonts w:ascii="Times New Roman" w:eastAsia="仿宋_GB2312" w:hAnsi="Times New Roman" w:cs="Times New Roman" w:hint="eastAsia"/>
        </w:rPr>
        <w:instrText>2021</w:instrText>
      </w:r>
      <w:r w:rsidR="00813887">
        <w:rPr>
          <w:rFonts w:ascii="Times New Roman" w:eastAsia="仿宋_GB2312" w:hAnsi="Times New Roman" w:cs="Times New Roman" w:hint="eastAsia"/>
        </w:rPr>
        <w:instrText>新高考）</w:instrText>
      </w:r>
      <w:r w:rsidR="00813887">
        <w:rPr>
          <w:rFonts w:ascii="Times New Roman" w:eastAsia="仿宋_GB2312" w:hAnsi="Times New Roman" w:cs="Times New Roman" w:hint="eastAsia"/>
        </w:rPr>
        <w:instrText>\\</w:instrText>
      </w:r>
      <w:r w:rsidR="00813887">
        <w:rPr>
          <w:rFonts w:ascii="Times New Roman" w:eastAsia="仿宋_GB2312" w:hAnsi="Times New Roman" w:cs="Times New Roman" w:hint="eastAsia"/>
        </w:rPr>
        <w:instrText>全书完整的</w:instrText>
      </w:r>
      <w:r w:rsidR="00813887">
        <w:rPr>
          <w:rFonts w:ascii="Times New Roman" w:eastAsia="仿宋_GB2312" w:hAnsi="Times New Roman" w:cs="Times New Roman" w:hint="eastAsia"/>
        </w:rPr>
        <w:instrText>Word</w:instrText>
      </w:r>
      <w:r w:rsidR="00813887">
        <w:rPr>
          <w:rFonts w:ascii="Times New Roman" w:eastAsia="仿宋_GB2312" w:hAnsi="Times New Roman" w:cs="Times New Roman" w:hint="eastAsia"/>
        </w:rPr>
        <w:instrText>版文档</w:instrText>
      </w:r>
      <w:r w:rsidR="00813887">
        <w:rPr>
          <w:rFonts w:ascii="Times New Roman" w:eastAsia="仿宋_GB2312" w:hAnsi="Times New Roman" w:cs="Times New Roman" w:hint="eastAsia"/>
        </w:rPr>
        <w:instrText>\\</w:instrText>
      </w:r>
      <w:r w:rsidR="00813887">
        <w:rPr>
          <w:rFonts w:ascii="Times New Roman" w:eastAsia="仿宋_GB2312" w:hAnsi="Times New Roman" w:cs="Times New Roman" w:hint="eastAsia"/>
        </w:rPr>
        <w:instrText>专题六</w:instrText>
      </w:r>
      <w:r w:rsidR="00813887">
        <w:rPr>
          <w:rFonts w:ascii="Times New Roman" w:eastAsia="仿宋_GB2312" w:hAnsi="Times New Roman" w:cs="Times New Roman" w:hint="eastAsia"/>
        </w:rPr>
        <w:instrText xml:space="preserve"> </w:instrText>
      </w:r>
      <w:r w:rsidR="00813887">
        <w:rPr>
          <w:rFonts w:ascii="Times New Roman" w:eastAsia="仿宋_GB2312" w:hAnsi="Times New Roman" w:cs="Times New Roman" w:hint="eastAsia"/>
        </w:rPr>
        <w:instrText>解析几何</w:instrText>
      </w:r>
      <w:r w:rsidR="00813887">
        <w:rPr>
          <w:rFonts w:ascii="Times New Roman" w:eastAsia="仿宋_GB2312" w:hAnsi="Times New Roman" w:cs="Times New Roman" w:hint="eastAsia"/>
        </w:rPr>
        <w:instrText>\\9-23+.TIF" \* MERGEFORMATINET</w:instrText>
      </w:r>
      <w:r w:rsidR="00813887">
        <w:rPr>
          <w:rFonts w:ascii="Times New Roman" w:eastAsia="仿宋_GB2312" w:hAnsi="Times New Roman" w:cs="Times New Roman"/>
        </w:rPr>
        <w:instrText xml:space="preserve"> </w:instrText>
      </w:r>
      <w:r w:rsidR="00813887">
        <w:rPr>
          <w:rFonts w:ascii="Times New Roman" w:eastAsia="仿宋_GB2312" w:hAnsi="Times New Roman" w:cs="Times New Roman"/>
        </w:rPr>
        <w:fldChar w:fldCharType="separate"/>
      </w:r>
      <w:r w:rsidR="00813887">
        <w:rPr>
          <w:rFonts w:ascii="Times New Roman" w:eastAsia="仿宋_GB2312" w:hAnsi="Times New Roman" w:cs="Times New Roman"/>
        </w:rPr>
        <w:pict w14:anchorId="6F2B1280">
          <v:shape id="_x0000_i1027" type="#_x0000_t75" style="width:93.75pt;height:58.5pt">
            <v:imagedata r:id="rId7" r:href="rId8"/>
          </v:shape>
        </w:pict>
      </w:r>
      <w:r w:rsidR="00813887">
        <w:rPr>
          <w:rFonts w:ascii="Times New Roman" w:eastAsia="仿宋_GB2312" w:hAnsi="Times New Roman" w:cs="Times New Roman"/>
        </w:rPr>
        <w:fldChar w:fldCharType="end"/>
      </w:r>
      <w:r w:rsidR="0038579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9E6557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因为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</w:p>
    <w:p w14:paraId="64696F7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所以点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的坐标为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a,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a,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BE66C7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又点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在椭圆上，所以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3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</w:p>
    <w:p w14:paraId="11DC069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</w:rPr>
        <w:t>3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，</w:t>
      </w:r>
    </w:p>
    <w:p w14:paraId="40F4D3C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所以椭圆的离心率为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0B6C35E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已知中心在原点的椭圆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与双曲线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具有相同的焦点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为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与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在第一象限的交点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</w:rPr>
        <w:t>且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5.</w:t>
      </w:r>
      <w:r w:rsidRPr="008451E9">
        <w:rPr>
          <w:rFonts w:ascii="Times New Roman" w:hAnsi="Times New Roman" w:cs="Times New Roman"/>
        </w:rPr>
        <w:t>若椭圆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的离心率</w:t>
      </w:r>
      <w:r w:rsidRPr="008451E9">
        <w:rPr>
          <w:rFonts w:ascii="Times New Roman" w:hAnsi="Times New Roman" w:cs="Times New Roman"/>
          <w:i/>
        </w:rPr>
        <w:t>e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2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则双曲线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的离心率</w:t>
      </w:r>
      <w:r w:rsidRPr="008451E9">
        <w:rPr>
          <w:rFonts w:ascii="Times New Roman" w:hAnsi="Times New Roman" w:cs="Times New Roman"/>
          <w:i/>
        </w:rPr>
        <w:t>e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15BDD5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5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971CA">
        <w:rPr>
          <w:rFonts w:ascii="Times New Roman" w:hAnsi="Times New Roman" w:cs="Times New Roman"/>
        </w:rPr>
        <w:tab/>
      </w:r>
      <w:r w:rsidRPr="008451E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5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C4836D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)  </w:t>
      </w:r>
      <w:r w:rsidR="009971CA">
        <w:rPr>
          <w:rFonts w:ascii="Times New Roman" w:hAnsi="Times New Roman" w:cs="Times New Roman"/>
        </w:rPr>
        <w:tab/>
      </w:r>
      <w:proofErr w:type="gramEnd"/>
      <w:r w:rsidRPr="008451E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96BB75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C</w:t>
      </w:r>
    </w:p>
    <w:p w14:paraId="046515B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设椭圆的方程为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&gt;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34FDEAA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且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5</w:t>
      </w:r>
      <w:r w:rsidRPr="008451E9">
        <w:rPr>
          <w:rFonts w:ascii="Times New Roman" w:eastAsia="仿宋_GB2312" w:hAnsi="Times New Roman" w:cs="Times New Roman"/>
        </w:rPr>
        <w:t>知，</w:t>
      </w:r>
    </w:p>
    <w:p w14:paraId="0C203A8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5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MS Mincho" w:eastAsia="MS Mincho" w:hAnsi="MS Mincho" w:cs="MS Mincho" w:hint="eastAsia"/>
        </w:rPr>
        <w:t>⇒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c,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4B72EEF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设双曲线的方程为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,m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,n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&gt;0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n</w:t>
      </w:r>
      <w:r w:rsidRPr="008451E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1345647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同理，可得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c,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682C566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c,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知，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</w:rPr>
        <w:instrText>15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07FB0B6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c,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4F1366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是椭圆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x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,a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y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,b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&gt;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上的一点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椭圆长轴的两个端点为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hAnsi="宋体" w:cs="Times New Roman"/>
        </w:rPr>
        <w:t>∠</w:t>
      </w:r>
      <w:r w:rsidRPr="008451E9">
        <w:rPr>
          <w:rFonts w:ascii="Times New Roman" w:hAnsi="Times New Roman" w:cs="Times New Roman"/>
          <w:i/>
        </w:rPr>
        <w:t>APB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则该椭圆的离心率的取值范围是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4C1BC6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b\lc\[\rc\)(\a\vs4\al\co1(\f(\r(</w:instrText>
      </w:r>
      <w:r w:rsidRPr="008451E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451E9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76690B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Q</w:t>
      </w:r>
      <w:r w:rsidRPr="008451E9">
        <w:rPr>
          <w:rFonts w:ascii="Times New Roman" w:eastAsia="仿宋_GB2312" w:hAnsi="Times New Roman" w:cs="Times New Roman"/>
        </w:rPr>
        <w:t>是椭圆的短轴的一个端点，则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AQB</w:t>
      </w:r>
      <w:r w:rsidRPr="008451E9">
        <w:rPr>
          <w:rFonts w:hAnsi="宋体" w:cs="Times New Roman"/>
        </w:rPr>
        <w:t>≥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APB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120°</w:t>
      </w:r>
      <w:r w:rsidRPr="008451E9">
        <w:rPr>
          <w:rFonts w:ascii="Times New Roman" w:eastAsia="仿宋_GB2312" w:hAnsi="Times New Roman" w:cs="Times New Roman"/>
        </w:rPr>
        <w:t>，于是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AQO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60°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proofErr w:type="spellStart"/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lastRenderedPageBreak/>
        <w:t>b</w:t>
      </w:r>
      <w:proofErr w:type="spellEnd"/>
      <w:r w:rsidRPr="008451E9">
        <w:rPr>
          <w:rFonts w:ascii="Times New Roman" w:eastAsia="仿宋_GB2312" w:hAnsi="Times New Roman" w:cs="Times New Roman"/>
        </w:rPr>
        <w:t>，即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，又</w:t>
      </w:r>
      <w:r w:rsidRPr="008451E9">
        <w:rPr>
          <w:rFonts w:ascii="Times New Roman" w:eastAsia="仿宋_GB2312" w:hAnsi="Times New Roman" w:cs="Times New Roman"/>
        </w:rPr>
        <w:t>0&lt;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椭圆的离心率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b\lc\[\rc\)(\a\vs4\al\co1(\f(\r(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44CAA4B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2020·</w:t>
      </w:r>
      <w:r w:rsidRPr="008451E9">
        <w:rPr>
          <w:rFonts w:ascii="Times New Roman" w:eastAsia="楷体_GB2312" w:hAnsi="Times New Roman" w:cs="Times New Roman"/>
        </w:rPr>
        <w:t>济宁模拟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设双曲线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x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,a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  <w:i/>
        </w:rPr>
        <w:instrText>y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 w:rsidRPr="008451E9">
        <w:rPr>
          <w:rFonts w:ascii="Times New Roman" w:hAnsi="Times New Roman" w:cs="Times New Roman"/>
          <w:i/>
        </w:rPr>
        <w:instrText>,b</w:instrText>
      </w:r>
      <w:r w:rsidRPr="008451E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451E9">
        <w:rPr>
          <w:rFonts w:ascii="Times New Roman" w:hAnsi="Times New Roman" w:cs="Times New Roman"/>
        </w:rPr>
        <w:t>右焦点分别为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作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轴的垂线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与双曲线在第一象限的交点为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Q</w:t>
      </w:r>
      <w:r w:rsidRPr="008451E9">
        <w:rPr>
          <w:rFonts w:ascii="Times New Roman" w:hAnsi="Times New Roman" w:cs="Times New Roman"/>
        </w:rPr>
        <w:t>的坐标为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8451E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a,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且满足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  <w:i/>
        </w:rPr>
        <w:t>Q</w:t>
      </w:r>
      <w:r w:rsidRPr="008451E9">
        <w:rPr>
          <w:rFonts w:ascii="Times New Roman" w:hAnsi="Times New Roman" w:cs="Times New Roman"/>
        </w:rPr>
        <w:t>|&gt;|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若在双曲线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的右支上存在点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使得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PQ</w:t>
      </w:r>
      <w:r w:rsidRPr="008451E9">
        <w:rPr>
          <w:rFonts w:ascii="Times New Roman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8451E9">
        <w:rPr>
          <w:rFonts w:ascii="Times New Roman" w:hAnsi="Times New Roman" w:cs="Times New Roman"/>
        </w:rPr>
        <w:instrText>7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1</w:t>
      </w:r>
      <w:r w:rsidRPr="008451E9">
        <w:rPr>
          <w:rFonts w:ascii="Times New Roman" w:hAnsi="Times New Roman" w:cs="Times New Roman"/>
          <w:i/>
        </w:rPr>
        <w:t>F</w:t>
      </w:r>
      <w:r w:rsidRPr="008451E9">
        <w:rPr>
          <w:rFonts w:ascii="Times New Roman" w:hAnsi="Times New Roman" w:cs="Times New Roman"/>
          <w:vertAlign w:val="subscript"/>
        </w:rPr>
        <w:t>2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则双曲线的离心率的取值范围是</w:t>
      </w:r>
      <w:r w:rsidRPr="008451E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2D1D80A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\f(\r(</w:instrText>
      </w:r>
      <w:r w:rsidRPr="008451E9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FDC884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将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代入双曲线的方程，得</w:t>
      </w:r>
    </w:p>
    <w:p w14:paraId="2A64622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，所以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c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8158C7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Q</w:t>
      </w:r>
      <w:r w:rsidRPr="008451E9">
        <w:rPr>
          <w:rFonts w:ascii="Times New Roman" w:eastAsia="仿宋_GB2312" w:hAnsi="Times New Roman" w:cs="Times New Roman"/>
        </w:rPr>
        <w:t>|&gt;|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a,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b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1DBB84F5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8451E9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)))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3DE873E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因为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PQ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PQ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hAnsi="宋体" w:cs="Times New Roman"/>
        </w:rPr>
        <w:t>≥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Q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</w:t>
      </w:r>
    </w:p>
    <w:p w14:paraId="19B3815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又在双曲线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的右支上存在点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使得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PQ</w:t>
      </w:r>
      <w:r w:rsidRPr="008451E9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7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成立，所以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  <w:i/>
        </w:rPr>
        <w:t>Q</w:t>
      </w:r>
      <w:r w:rsidRPr="008451E9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7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1</w:t>
      </w:r>
      <w:r w:rsidRPr="008451E9">
        <w:rPr>
          <w:rFonts w:ascii="Times New Roman" w:eastAsia="仿宋_GB2312" w:hAnsi="Times New Roman" w:cs="Times New Roman"/>
          <w:i/>
        </w:rPr>
        <w:t>F</w:t>
      </w:r>
      <w:r w:rsidRPr="008451E9">
        <w:rPr>
          <w:rFonts w:ascii="Times New Roman" w:eastAsia="仿宋_GB2312" w:hAnsi="Times New Roman" w:cs="Times New Roman"/>
          <w:vertAlign w:val="subscript"/>
        </w:rPr>
        <w:t>2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</w:t>
      </w:r>
    </w:p>
    <w:p w14:paraId="1676D72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a,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7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×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，解得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6829C5F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&gt;1</w:t>
      </w:r>
      <w:r w:rsidRPr="008451E9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 w:rsidRPr="008451E9">
        <w:rPr>
          <w:rFonts w:ascii="Times New Roman" w:eastAsia="仿宋_GB2312" w:hAnsi="Times New Roman" w:cs="Times New Roman"/>
          <w:i/>
        </w:rPr>
        <w:t>e</w:t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259D89A7" w14:textId="77777777" w:rsidR="00443E90" w:rsidRPr="008451E9" w:rsidRDefault="00443E90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43E90" w:rsidRPr="008451E9" w:rsidSect="007B6AC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CE"/>
    <w:rsid w:val="00385792"/>
    <w:rsid w:val="00443E90"/>
    <w:rsid w:val="00715EA5"/>
    <w:rsid w:val="007B6ACE"/>
    <w:rsid w:val="00813887"/>
    <w:rsid w:val="008451E9"/>
    <w:rsid w:val="009971CA"/>
    <w:rsid w:val="00B916D8"/>
    <w:rsid w:val="00BB66DC"/>
    <w:rsid w:val="00D80CA7"/>
    <w:rsid w:val="00D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4EEC7"/>
  <w15:chartTrackingRefBased/>
  <w15:docId w15:val="{7BBCCB67-710A-41CC-9B84-80CB696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45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451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451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451E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451E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451E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8451E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451E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B6AC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9-23+.T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&#36319;&#36394;&#28436;&#32451;.ti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709</Words>
  <Characters>4047</Characters>
  <Application>Microsoft Office Word</Application>
  <DocSecurity>0</DocSecurity>
  <Lines>33</Lines>
  <Paragraphs>9</Paragraphs>
  <ScaleCrop>false</ScaleCrop>
  <Company>Microsoft China</Company>
  <LinksUpToDate>false</LinksUpToDate>
  <CharactersWithSpaces>4747</CharactersWithSpaces>
  <SharedDoc>false</SharedDoc>
  <HLinks>
    <vt:vector size="132" baseType="variant">
      <vt:variant>
        <vt:i4>-892713081</vt:i4>
      </vt:variant>
      <vt:variant>
        <vt:i4>2262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2318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-1758255773</vt:i4>
      </vt:variant>
      <vt:variant>
        <vt:i4>3030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\\周飞燕\f\周飞燕\源文件\2020\大二轮\大二轮(旧课标新高考)(方正11)\20-8.TIF</vt:lpwstr>
      </vt:variant>
      <vt:variant>
        <vt:lpwstr/>
      </vt:variant>
      <vt:variant>
        <vt:i4>-1753733761</vt:i4>
      </vt:variant>
      <vt:variant>
        <vt:i4>7030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\\周飞燕\f\周飞燕\源文件\2020\大二轮\大二轮(旧课标新高考)(方正11)\F-29.TIF</vt:lpwstr>
      </vt:variant>
      <vt:variant>
        <vt:lpwstr/>
      </vt:variant>
      <vt:variant>
        <vt:i4>-1753668234</vt:i4>
      </vt:variant>
      <vt:variant>
        <vt:i4>9664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\\周飞燕\f\周飞燕\源文件\2020\大二轮\大二轮(旧课标新高考)(方正11)\F-30.TIF</vt:lpwstr>
      </vt:variant>
      <vt:variant>
        <vt:lpwstr/>
      </vt:variant>
      <vt:variant>
        <vt:i4>1952785540</vt:i4>
      </vt:variant>
      <vt:variant>
        <vt:i4>10482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10542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10602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11076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17270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17330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17390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17682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-1755765434</vt:i4>
      </vt:variant>
      <vt:variant>
        <vt:i4>18020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\\周飞燕\f\周飞燕\源文件\2020\大二轮\大二轮(旧课标新高考)(方正11)\9-23+.TIF</vt:lpwstr>
      </vt:variant>
      <vt:variant>
        <vt:lpwstr/>
      </vt:variant>
      <vt:variant>
        <vt:i4>-1757731474</vt:i4>
      </vt:variant>
      <vt:variant>
        <vt:i4>80128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\\周飞燕\f\周飞燕\源文件\2020\大二轮\大二轮(旧课标新高考)(方正11)\W65.TIF</vt:lpwstr>
      </vt:variant>
      <vt:variant>
        <vt:lpwstr/>
      </vt:variant>
      <vt:variant>
        <vt:i4>-1753668233</vt:i4>
      </vt:variant>
      <vt:variant>
        <vt:i4>80840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\\周飞燕\f\周飞燕\源文件\2020\大二轮\大二轮(旧课标新高考)(方正11)\F-31.TIF</vt:lpwstr>
      </vt:variant>
      <vt:variant>
        <vt:lpwstr/>
      </vt:variant>
      <vt:variant>
        <vt:i4>1952785540</vt:i4>
      </vt:variant>
      <vt:variant>
        <vt:i4>85102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85162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85222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85628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-1753668235</vt:i4>
      </vt:variant>
      <vt:variant>
        <vt:i4>87346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\\周飞燕\f\周飞燕\源文件\2020\大二轮\大二轮(旧课标新高考)(方正11)\F-33.TIF</vt:lpwstr>
      </vt:variant>
      <vt:variant>
        <vt:lpwstr/>
      </vt:variant>
      <vt:variant>
        <vt:i4>-1757928082</vt:i4>
      </vt:variant>
      <vt:variant>
        <vt:i4>88738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\\周飞燕\f\周飞燕\源文件\2020\大二轮\大二轮(旧课标新高考)(方正11)\W66.TIF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〖WTBX〗〖BT1〗规范答题6〓解析几何</dc:title>
  <dc:subject/>
  <dc:creator>User</dc:creator>
  <cp:keywords/>
  <dc:description/>
  <cp:lastModifiedBy>xuzu</cp:lastModifiedBy>
  <cp:revision>9</cp:revision>
  <dcterms:created xsi:type="dcterms:W3CDTF">2020-09-21T03:01:00Z</dcterms:created>
  <dcterms:modified xsi:type="dcterms:W3CDTF">2021-01-27T11:24:00Z</dcterms:modified>
</cp:coreProperties>
</file>